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B53" w:rsidRDefault="0018175E">
      <w:pPr>
        <w:rPr>
          <w:sz w:val="36"/>
          <w:szCs w:val="32"/>
        </w:rPr>
      </w:pPr>
      <w:bookmarkStart w:id="0" w:name="_GoBack"/>
      <w:bookmarkEnd w:id="0"/>
      <w:r>
        <w:rPr>
          <w:sz w:val="36"/>
          <w:szCs w:val="32"/>
        </w:rPr>
        <w:t>FRED MISSILDINE AWARD</w:t>
      </w:r>
    </w:p>
    <w:p w:rsidR="0018175E" w:rsidRDefault="0018175E">
      <w:pPr>
        <w:rPr>
          <w:sz w:val="28"/>
          <w:szCs w:val="28"/>
        </w:rPr>
      </w:pPr>
    </w:p>
    <w:p w:rsidR="0018175E" w:rsidRDefault="0018175E" w:rsidP="0018175E">
      <w:pPr>
        <w:pStyle w:val="ListParagraph"/>
        <w:numPr>
          <w:ilvl w:val="0"/>
          <w:numId w:val="1"/>
        </w:numPr>
        <w:rPr>
          <w:sz w:val="28"/>
          <w:szCs w:val="28"/>
        </w:rPr>
      </w:pPr>
      <w:r>
        <w:rPr>
          <w:sz w:val="28"/>
          <w:szCs w:val="28"/>
        </w:rPr>
        <w:t>The Fred Missildine Award was established to recognize major</w:t>
      </w:r>
    </w:p>
    <w:p w:rsidR="0018175E" w:rsidRDefault="0018175E" w:rsidP="0018175E">
      <w:pPr>
        <w:ind w:left="1080"/>
        <w:rPr>
          <w:sz w:val="28"/>
          <w:szCs w:val="28"/>
        </w:rPr>
      </w:pPr>
      <w:r>
        <w:rPr>
          <w:sz w:val="28"/>
          <w:szCs w:val="28"/>
        </w:rPr>
        <w:t>Contributions and service to GSSA and skeet program over a period of eight (8) or more years. Except in in cases of untimely death or disablement terminating an active career, this award should go to living members only. This award will not necessarily be given every year and should be considered as an honor award for exceptional service to GSSA.</w:t>
      </w:r>
    </w:p>
    <w:p w:rsidR="0018175E" w:rsidRDefault="0018175E" w:rsidP="0018175E">
      <w:pPr>
        <w:ind w:left="1080"/>
        <w:rPr>
          <w:sz w:val="28"/>
          <w:szCs w:val="28"/>
        </w:rPr>
      </w:pPr>
    </w:p>
    <w:p w:rsidR="0018175E" w:rsidRDefault="0018175E" w:rsidP="0018175E">
      <w:pPr>
        <w:pStyle w:val="ListParagraph"/>
        <w:numPr>
          <w:ilvl w:val="0"/>
          <w:numId w:val="1"/>
        </w:numPr>
        <w:rPr>
          <w:sz w:val="28"/>
          <w:szCs w:val="28"/>
        </w:rPr>
      </w:pPr>
      <w:r>
        <w:rPr>
          <w:sz w:val="28"/>
          <w:szCs w:val="28"/>
        </w:rPr>
        <w:t>A Fred Missildine Inductee based on Sustaining Contributions is the recipient of this award. Recognition is for significant and sustained contribution and dedication to the sport. (Shooting accomplishments are not taken into account for this prestigious award.) This is an individual who has made significant impact on skeet at the Local, State and Higher level and demonstrates a continuing support to skeet shooting.</w:t>
      </w:r>
    </w:p>
    <w:p w:rsidR="0018175E" w:rsidRDefault="0018175E" w:rsidP="0018175E">
      <w:pPr>
        <w:pStyle w:val="ListParagraph"/>
        <w:numPr>
          <w:ilvl w:val="0"/>
          <w:numId w:val="1"/>
        </w:numPr>
        <w:rPr>
          <w:sz w:val="28"/>
          <w:szCs w:val="28"/>
        </w:rPr>
      </w:pPr>
      <w:r>
        <w:rPr>
          <w:sz w:val="28"/>
          <w:szCs w:val="28"/>
        </w:rPr>
        <w:t>Nominee’s contributions to promote the game of skeet, list of positions held in support of skeet, and years severed, and any other support nominee has done, shall be presented to nomination committee for approval, and then for approval from President and Vice-President.</w:t>
      </w:r>
    </w:p>
    <w:p w:rsidR="0018175E" w:rsidRDefault="0018175E" w:rsidP="0018175E">
      <w:pPr>
        <w:pStyle w:val="ListParagraph"/>
        <w:ind w:left="1080"/>
        <w:rPr>
          <w:sz w:val="28"/>
          <w:szCs w:val="28"/>
        </w:rPr>
      </w:pPr>
    </w:p>
    <w:p w:rsidR="00AE7BB6" w:rsidRDefault="0018175E" w:rsidP="00AE7BB6">
      <w:pPr>
        <w:pStyle w:val="ListParagraph"/>
        <w:numPr>
          <w:ilvl w:val="0"/>
          <w:numId w:val="1"/>
        </w:numPr>
        <w:rPr>
          <w:sz w:val="28"/>
          <w:szCs w:val="28"/>
        </w:rPr>
      </w:pPr>
      <w:r>
        <w:rPr>
          <w:sz w:val="28"/>
          <w:szCs w:val="28"/>
        </w:rPr>
        <w:t xml:space="preserve">The Fred Missildine Award is </w:t>
      </w:r>
      <w:r w:rsidR="00C42B53">
        <w:rPr>
          <w:sz w:val="28"/>
          <w:szCs w:val="28"/>
        </w:rPr>
        <w:t>given in honor of Fred Missildine, a skeet shoot, teacher and ambasser for skeet. He won 30 National awards and was named All-American Skeet teams 25 of 26 years. He was a skeet professional shooting instructor who held 38 World Championships Skeet titles. He taught many shooters who later became World Skeet Champions. He holds a life time average of 98.6X100. He was inducted into Georgia Sports Hall of Fame in 1975; NSSA Hall of Fame 1985, and GSSA Hall of Fame in</w:t>
      </w:r>
      <w:r w:rsidR="00AE7BB6">
        <w:rPr>
          <w:sz w:val="28"/>
          <w:szCs w:val="28"/>
        </w:rPr>
        <w:t xml:space="preserve"> 1990.</w:t>
      </w:r>
    </w:p>
    <w:p w:rsidR="00AE7BB6" w:rsidRPr="00AE7BB6" w:rsidRDefault="00AE7BB6" w:rsidP="00AE7BB6">
      <w:pPr>
        <w:ind w:left="1080"/>
        <w:rPr>
          <w:sz w:val="28"/>
          <w:szCs w:val="28"/>
        </w:rPr>
      </w:pPr>
      <w:r>
        <w:rPr>
          <w:sz w:val="28"/>
          <w:szCs w:val="28"/>
        </w:rPr>
        <w:t>He was dedicated to teaching, helping, and promoting skeet. He loved having others learn the sport.</w:t>
      </w:r>
    </w:p>
    <w:sectPr w:rsidR="00AE7BB6" w:rsidRPr="00AE7BB6" w:rsidSect="00AD2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F7CED"/>
    <w:multiLevelType w:val="hybridMultilevel"/>
    <w:tmpl w:val="AEE870C6"/>
    <w:lvl w:ilvl="0" w:tplc="051096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75E"/>
    <w:rsid w:val="0018175E"/>
    <w:rsid w:val="00364B22"/>
    <w:rsid w:val="00A43E47"/>
    <w:rsid w:val="00AD223B"/>
    <w:rsid w:val="00AE7BB6"/>
    <w:rsid w:val="00B328A2"/>
    <w:rsid w:val="00C4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B5894-6B90-534A-A620-884CA3F9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4DDB8-2225-4992-995A-08773C5E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WILLIAM</dc:creator>
  <cp:keywords/>
  <dc:description/>
  <cp:lastModifiedBy>Tom Bolling</cp:lastModifiedBy>
  <cp:revision>2</cp:revision>
  <dcterms:created xsi:type="dcterms:W3CDTF">2019-06-14T22:26:00Z</dcterms:created>
  <dcterms:modified xsi:type="dcterms:W3CDTF">2019-06-14T22:26:00Z</dcterms:modified>
</cp:coreProperties>
</file>